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7B" w:rsidRDefault="00165F7B">
      <w:r>
        <w:rPr>
          <w:noProof/>
          <w:lang w:eastAsia="de-DE"/>
        </w:rPr>
        <mc:AlternateContent>
          <mc:Choice Requires="wps">
            <w:drawing>
              <wp:anchor distT="0" distB="0" distL="114300" distR="114300" simplePos="0" relativeHeight="251659264" behindDoc="0" locked="0" layoutInCell="1" allowOverlap="1" wp14:anchorId="1AE794E9" wp14:editId="41485D1A">
                <wp:simplePos x="0" y="0"/>
                <wp:positionH relativeFrom="column">
                  <wp:posOffset>1271905</wp:posOffset>
                </wp:positionH>
                <wp:positionV relativeFrom="paragraph">
                  <wp:posOffset>-271145</wp:posOffset>
                </wp:positionV>
                <wp:extent cx="4514850" cy="13049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04925"/>
                        </a:xfrm>
                        <a:prstGeom prst="rect">
                          <a:avLst/>
                        </a:prstGeom>
                        <a:noFill/>
                        <a:ln w="9525">
                          <a:noFill/>
                          <a:miter lim="800000"/>
                          <a:headEnd/>
                          <a:tailEnd/>
                        </a:ln>
                      </wps:spPr>
                      <wps:txbx>
                        <w:txbxContent>
                          <w:p w:rsidR="00404222" w:rsidRDefault="00C86C34" w:rsidP="003002C3">
                            <w:pPr>
                              <w:jc w:val="center"/>
                              <w:rPr>
                                <w:b/>
                                <w:color w:val="FFFFFF" w:themeColor="background1"/>
                                <w:sz w:val="44"/>
                                <w:szCs w:val="44"/>
                              </w:rPr>
                            </w:pPr>
                            <w:r>
                              <w:rPr>
                                <w:b/>
                                <w:color w:val="FFFFFF" w:themeColor="background1"/>
                                <w:sz w:val="44"/>
                                <w:szCs w:val="44"/>
                              </w:rPr>
                              <w:t>Hygienekonzept des JRK</w:t>
                            </w:r>
                            <w:r w:rsidR="00165F7B" w:rsidRPr="003002C3">
                              <w:rPr>
                                <w:b/>
                                <w:color w:val="FFFFFF" w:themeColor="background1"/>
                                <w:sz w:val="44"/>
                                <w:szCs w:val="44"/>
                              </w:rPr>
                              <w:t xml:space="preserve"> </w:t>
                            </w:r>
                            <w:r>
                              <w:rPr>
                                <w:b/>
                                <w:color w:val="FFFFFF" w:themeColor="background1"/>
                                <w:sz w:val="44"/>
                                <w:szCs w:val="44"/>
                              </w:rPr>
                              <w:t xml:space="preserve">im DRK-Ortsverein </w:t>
                            </w:r>
                            <w:r w:rsidRPr="00C86C34">
                              <w:rPr>
                                <w:b/>
                                <w:color w:val="FF0000"/>
                                <w:sz w:val="44"/>
                                <w:szCs w:val="44"/>
                              </w:rPr>
                              <w:t>„Musterhausen“</w:t>
                            </w:r>
                          </w:p>
                          <w:p w:rsidR="00165F7B" w:rsidRPr="003002C3" w:rsidRDefault="00165F7B" w:rsidP="003002C3">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0.15pt;margin-top:-21.35pt;width:355.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gdDAIAAPUDAAAOAAAAZHJzL2Uyb0RvYy54bWysU11v2yAUfZ+0/4B4X2ynzppYcaquXadJ&#10;3YfU7gcQwDEacBmQ2N2v3wWnadS9TfMDAt/Lufece1hfjUaTg/RBgW1pNSspkZaDUHbX0h+Pd++W&#10;lITIrGAarGzpkwz0avP2zXpwjZxDD1pITxDEhmZwLe1jdE1RBN5Lw8IMnLQY7MAbFvHod4XwbEB0&#10;o4t5Wb4vBvDCeeAyBPx7OwXpJuN3neTxW9cFGYluKfYW8+rzuk1rsVmzZueZ6xU/tsH+oQvDlMWi&#10;J6hbFhnZe/UXlFHcQ4AuzjiYArpOcZk5IJuqfMXmoWdOZi4oTnAnmcL/g+VfD989UaKlF+UlJZYZ&#10;HNKjHGMntSDzpM/gQoNpDw4T4/gBRpxz5hrcPfCfgVi46ZndyWvvYeglE9hflW4WZ1cnnJBAtsMX&#10;EFiG7SNkoLHzJomHchBExzk9nWaDrRCOP+tFVS8XGOIYqy7KejVf5Bqseb7ufIifJBiSNi31OPwM&#10;zw73IaZ2WPOckqpZuFNaZwNoS4aWrhYI+SpiVER/amVauizTNzkmsfxoRb4cmdLTHgtoe6SdmE6c&#10;47gdMTFpsQXxhAJ4mHyI7wY3PfjflAzowZaGX3vmJSX6s0URV1VdJ9PmQ724nOPBn0e25xFmOUK1&#10;NFIybW9iNvrE6BrF7lSW4aWTY6/orazO8R0k856fc9bLa938AQAA//8DAFBLAwQUAAYACAAAACEA&#10;652HWt4AAAALAQAADwAAAGRycy9kb3ducmV2LnhtbEyPTU/DMAyG70j7D5GRdtuSdmMfpemEQFxB&#10;DIbELWu8tlrjVE22ln+POcHR9qPXz5vvRteKK/ah8aQhmSsQSKW3DVUaPt6fZxsQIRqypvWEGr4x&#10;wK6Y3OQms36gN7zuYyU4hEJmNNQxdpmUoazRmTD3HRLfTr53JvLYV9L2ZuBw18pUqZV0piH+UJsO&#10;H2ssz/uL03B4OX19LtVr9eTuusGPSpLbSq2nt+PDPYiIY/yD4Vef1aFgp6O/kA2i1cDpC0Y1zJbp&#10;GgQT2yThzZHRVboBWeTyf4fiBwAA//8DAFBLAQItABQABgAIAAAAIQC2gziS/gAAAOEBAAATAAAA&#10;AAAAAAAAAAAAAAAAAABbQ29udGVudF9UeXBlc10ueG1sUEsBAi0AFAAGAAgAAAAhADj9If/WAAAA&#10;lAEAAAsAAAAAAAAAAAAAAAAALwEAAF9yZWxzLy5yZWxzUEsBAi0AFAAGAAgAAAAhABEm2B0MAgAA&#10;9QMAAA4AAAAAAAAAAAAAAAAALgIAAGRycy9lMm9Eb2MueG1sUEsBAi0AFAAGAAgAAAAhAOudh1re&#10;AAAACwEAAA8AAAAAAAAAAAAAAAAAZgQAAGRycy9kb3ducmV2LnhtbFBLBQYAAAAABAAEAPMAAABx&#10;BQAAAAA=&#10;" filled="f" stroked="f">
                <v:textbox>
                  <w:txbxContent>
                    <w:p w:rsidR="00404222" w:rsidRDefault="00C86C34" w:rsidP="003002C3">
                      <w:pPr>
                        <w:jc w:val="center"/>
                        <w:rPr>
                          <w:b/>
                          <w:color w:val="FFFFFF" w:themeColor="background1"/>
                          <w:sz w:val="44"/>
                          <w:szCs w:val="44"/>
                        </w:rPr>
                      </w:pPr>
                      <w:r>
                        <w:rPr>
                          <w:b/>
                          <w:color w:val="FFFFFF" w:themeColor="background1"/>
                          <w:sz w:val="44"/>
                          <w:szCs w:val="44"/>
                        </w:rPr>
                        <w:t>Hygienekonzept des JRK</w:t>
                      </w:r>
                      <w:r w:rsidR="00165F7B" w:rsidRPr="003002C3">
                        <w:rPr>
                          <w:b/>
                          <w:color w:val="FFFFFF" w:themeColor="background1"/>
                          <w:sz w:val="44"/>
                          <w:szCs w:val="44"/>
                        </w:rPr>
                        <w:t xml:space="preserve"> </w:t>
                      </w:r>
                      <w:r>
                        <w:rPr>
                          <w:b/>
                          <w:color w:val="FFFFFF" w:themeColor="background1"/>
                          <w:sz w:val="44"/>
                          <w:szCs w:val="44"/>
                        </w:rPr>
                        <w:t xml:space="preserve">im DRK-Ortsverein </w:t>
                      </w:r>
                      <w:r w:rsidRPr="00C86C34">
                        <w:rPr>
                          <w:b/>
                          <w:color w:val="FF0000"/>
                          <w:sz w:val="44"/>
                          <w:szCs w:val="44"/>
                        </w:rPr>
                        <w:t>„Musterhausen“</w:t>
                      </w:r>
                    </w:p>
                    <w:p w:rsidR="00165F7B" w:rsidRPr="003002C3" w:rsidRDefault="00165F7B" w:rsidP="003002C3">
                      <w:pPr>
                        <w:jc w:val="center"/>
                        <w:rPr>
                          <w:sz w:val="18"/>
                        </w:rPr>
                      </w:pPr>
                    </w:p>
                  </w:txbxContent>
                </v:textbox>
              </v:shape>
            </w:pict>
          </mc:Fallback>
        </mc:AlternateContent>
      </w:r>
      <w:r>
        <w:rPr>
          <w:noProof/>
          <w:lang w:eastAsia="de-DE"/>
        </w:rPr>
        <w:drawing>
          <wp:anchor distT="0" distB="0" distL="114300" distR="114300" simplePos="0" relativeHeight="251657216" behindDoc="1" locked="0" layoutInCell="1" allowOverlap="1" wp14:anchorId="7944DB7D" wp14:editId="61A53B7A">
            <wp:simplePos x="0" y="0"/>
            <wp:positionH relativeFrom="column">
              <wp:posOffset>-823595</wp:posOffset>
            </wp:positionH>
            <wp:positionV relativeFrom="paragraph">
              <wp:posOffset>-817245</wp:posOffset>
            </wp:positionV>
            <wp:extent cx="7429500" cy="2462530"/>
            <wp:effectExtent l="0" t="0" r="0" b="0"/>
            <wp:wrapNone/>
            <wp:docPr id="19" name="Grafik 19" descr="Publikation_A4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kation_A4_Kop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0" cy="246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F7B" w:rsidRDefault="00165F7B"/>
    <w:p w:rsidR="00165F7B" w:rsidRDefault="00165F7B"/>
    <w:p w:rsidR="00165F7B" w:rsidRDefault="00165F7B">
      <w:r>
        <w:rPr>
          <w:noProof/>
          <w:lang w:eastAsia="de-DE"/>
        </w:rPr>
        <mc:AlternateContent>
          <mc:Choice Requires="wps">
            <w:drawing>
              <wp:anchor distT="0" distB="0" distL="114300" distR="114300" simplePos="0" relativeHeight="251661312" behindDoc="0" locked="0" layoutInCell="1" allowOverlap="1" wp14:anchorId="6EDA981E" wp14:editId="530AAEB5">
                <wp:simplePos x="0" y="0"/>
                <wp:positionH relativeFrom="column">
                  <wp:posOffset>4224655</wp:posOffset>
                </wp:positionH>
                <wp:positionV relativeFrom="paragraph">
                  <wp:posOffset>269875</wp:posOffset>
                </wp:positionV>
                <wp:extent cx="1962150" cy="29527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95275"/>
                        </a:xfrm>
                        <a:prstGeom prst="rect">
                          <a:avLst/>
                        </a:prstGeom>
                        <a:noFill/>
                        <a:ln w="9525">
                          <a:noFill/>
                          <a:miter lim="800000"/>
                          <a:headEnd/>
                          <a:tailEnd/>
                        </a:ln>
                      </wps:spPr>
                      <wps:txbx>
                        <w:txbxContent>
                          <w:p w:rsidR="00165F7B" w:rsidRPr="00165F7B" w:rsidRDefault="00165F7B">
                            <w:pPr>
                              <w:rPr>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2.65pt;margin-top:21.25pt;width:15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15CgIAAPkDAAAOAAAAZHJzL2Uyb0RvYy54bWysU9tu2zAMfR+wfxD0vjgxkrYx4hRduw4D&#10;ugvQ7gMUXWJhkqhJSuzs60fJaRqsb8X8IIgmechzSK2uB2vIXoaowbV0NplSIh0Hod22pT+f7j9c&#10;URITc4IZcLKlBxnp9fr9u1XvG1lDB0bIQBDExab3Le1S8k1VRd5Jy+IEvHToVBAsS2iGbSUC6xHd&#10;mqqeTi+qHoLwAbiMEf/ejU66LvhKSZ6+KxVlIqal2FsqZyjnJp/VesWabWC+0/zYBntDF5Zph0VP&#10;UHcsMbIL+hWU1TxABJUmHGwFSmkuCwdkM5v+w+axY14WLihO9CeZ4v+D5d/2PwLRAmdHiWMWR/Qk&#10;h6SkEaTO6vQ+Nhj06DEsDR9hyJGZafQPwH9F4uC2Y24rb0KAvpNMYHeznFmdpY44MYNs+q8gsAzb&#10;JShAgwo2A6IYBNFxSofTZLAVwnPJ5UU9W6CLo69eLurLRSnBmudsH2L6LMGSfGlpwMkXdLZ/iCl3&#10;w5rnkFzMwb02pkzfONK3FDEXJeHMY3XC5TTatvRqmr9xXTLJT06U5MS0Ge9YwLgj60x0pJyGzXCU&#10;F+OzIhsQB5QhwLiL+Hbw0kH4Q0mPe9jS+HvHgqTEfHEo5XI2n+fFLcZ8cVmjEc49m3MPcxyhWpoo&#10;Ga+3qSz7SPkGJVe6qPHSybFl3K8i0vEt5AU+t0vUy4td/wUAAP//AwBQSwMEFAAGAAgAAAAhAMML&#10;SzPdAAAACQEAAA8AAABkcnMvZG93bnJldi54bWxMj8FOwzAMhu9IvENkJG4sYbRlLU0nBOIK2mCT&#10;uGWN11Y0TtVka3l7zAmOtj/9/v5yPbtenHEMnScNtwsFAqn2tqNGw8f7y80KRIiGrOk9oYZvDLCu&#10;Li9KU1g/0QbP29gIDqFQGA1tjEMhZahbdCYs/IDEt6MfnYk8jo20o5k43PVyqVQmnemIP7RmwKcW&#10;66/tyWnYvR4/94l6a55dOkx+VpJcLrW+vpofH0BEnOMfDL/6rA4VOx38iWwQvYYsS+8Y1ZAsUxAM&#10;5PcJLw4aVrkCWZXyf4PqBwAA//8DAFBLAQItABQABgAIAAAAIQC2gziS/gAAAOEBAAATAAAAAAAA&#10;AAAAAAAAAAAAAABbQ29udGVudF9UeXBlc10ueG1sUEsBAi0AFAAGAAgAAAAhADj9If/WAAAAlAEA&#10;AAsAAAAAAAAAAAAAAAAALwEAAF9yZWxzLy5yZWxzUEsBAi0AFAAGAAgAAAAhAKOKjXkKAgAA+QMA&#10;AA4AAAAAAAAAAAAAAAAALgIAAGRycy9lMm9Eb2MueG1sUEsBAi0AFAAGAAgAAAAhAMMLSzPdAAAA&#10;CQEAAA8AAAAAAAAAAAAAAAAAZAQAAGRycy9kb3ducmV2LnhtbFBLBQYAAAAABAAEAPMAAABuBQAA&#10;AAA=&#10;" filled="f" stroked="f">
                <v:textbox>
                  <w:txbxContent>
                    <w:p w:rsidR="00165F7B" w:rsidRPr="00165F7B" w:rsidRDefault="00165F7B">
                      <w:pPr>
                        <w:rPr>
                          <w:b/>
                          <w:color w:val="FFFFFF" w:themeColor="background1"/>
                          <w:sz w:val="24"/>
                          <w:szCs w:val="24"/>
                        </w:rPr>
                      </w:pPr>
                    </w:p>
                  </w:txbxContent>
                </v:textbox>
              </v:shape>
            </w:pict>
          </mc:Fallback>
        </mc:AlternateContent>
      </w:r>
    </w:p>
    <w:p w:rsidR="00165F7B" w:rsidRDefault="00165F7B"/>
    <w:p w:rsidR="00165F7B" w:rsidRDefault="00165F7B"/>
    <w:p w:rsidR="00C86C34" w:rsidRDefault="00C86C34" w:rsidP="00C86C34">
      <w:r>
        <w:t>Nach den Hygieneempfehlungen des Ministeriums für Soziales, Gesundheit, Frauen und Familie vom 05. Juni 2020 für Einrichtungen der Jugendverbandsarbeit, wurde folgendes Hygienekonzept von uns für unsere Jugendverbandsarbeit zur Eindämmung der Corona-Pandemie, erstellt.</w:t>
      </w:r>
    </w:p>
    <w:p w:rsidR="00C86C34" w:rsidRPr="009E1D1C" w:rsidRDefault="00C86C34" w:rsidP="00C86C34">
      <w:pPr>
        <w:rPr>
          <w:b/>
        </w:rPr>
      </w:pPr>
      <w:r w:rsidRPr="009E1D1C">
        <w:rPr>
          <w:b/>
        </w:rPr>
        <w:t>1. Persönliche Hygiene:</w:t>
      </w:r>
    </w:p>
    <w:p w:rsidR="00C86C34" w:rsidRDefault="00C86C34" w:rsidP="00C86C34">
      <w:r>
        <w:t xml:space="preserve">Das neuartige </w:t>
      </w:r>
      <w:proofErr w:type="spellStart"/>
      <w:r>
        <w:t>Coronavirus</w:t>
      </w:r>
      <w:proofErr w:type="spellEnd"/>
      <w:r>
        <w:t xml:space="preserve"> ist von Mensch zu Mensch übertragba</w:t>
      </w:r>
      <w:r w:rsidR="000972F9">
        <w:t xml:space="preserve">r, wobei Hauptübertragungsweg, </w:t>
      </w:r>
      <w:r>
        <w:t>die Tröpfcheninfektion (etwa beim Sprechen, Husten und Niesen) ist. Dies erfolgt vor allem direkt über die Schleimhäute der A</w:t>
      </w:r>
      <w:r w:rsidR="000972F9">
        <w:t xml:space="preserve">temwege. </w:t>
      </w:r>
      <w:r>
        <w:t>Auch ist eine Übertragung indirekt über Hände möglich, die mit Mund- oder Nasenschl</w:t>
      </w:r>
      <w:r w:rsidR="000972F9">
        <w:t xml:space="preserve">eimhaut oder der Augenbindehaut </w:t>
      </w:r>
      <w:r>
        <w:t>in Kontakt gebracht werden.</w:t>
      </w:r>
    </w:p>
    <w:p w:rsidR="00C86C34" w:rsidRDefault="00C86C34" w:rsidP="00C86C34">
      <w:r>
        <w:t>Unwahrscheinlich gilt hingegen nach derzeitigem Stand der Wissenschaft eine Übertragung über kontaminierte Oberflächen (Schmierinfektion).</w:t>
      </w:r>
    </w:p>
    <w:p w:rsidR="00C86C34" w:rsidRDefault="00C86C34" w:rsidP="00C86C34">
      <w:r>
        <w:t>Wir befolgen daher auch im Rahmen unserer JRK-Gruppenstunden und Aktionen folgende Maßnahmen und weisen unsere Teilnehmenden regelmäßig und anlassbezogen auf diese Regelungen hin:</w:t>
      </w:r>
    </w:p>
    <w:p w:rsidR="00C86C34" w:rsidRDefault="00C86C34" w:rsidP="00C86C34">
      <w:pPr>
        <w:pStyle w:val="Listenabsatz"/>
        <w:numPr>
          <w:ilvl w:val="0"/>
          <w:numId w:val="7"/>
        </w:numPr>
      </w:pPr>
      <w:r>
        <w:t>Abstand halten (mindestens 1,50 m)</w:t>
      </w:r>
    </w:p>
    <w:p w:rsidR="00C86C34" w:rsidRDefault="00C86C34" w:rsidP="00C86C34">
      <w:pPr>
        <w:pStyle w:val="Listenabsatz"/>
        <w:numPr>
          <w:ilvl w:val="0"/>
          <w:numId w:val="7"/>
        </w:numPr>
      </w:pPr>
      <w:r>
        <w:t xml:space="preserve">Bei Symptomen einer Atemwegserkrankung zu Hause bleiben und einen Arzt aufzusuchen </w:t>
      </w:r>
    </w:p>
    <w:p w:rsidR="00C86C34" w:rsidRDefault="00C86C34" w:rsidP="00C86C34">
      <w:pPr>
        <w:pStyle w:val="Listenabsatz"/>
        <w:numPr>
          <w:ilvl w:val="0"/>
          <w:numId w:val="7"/>
        </w:numPr>
      </w:pPr>
      <w:r>
        <w:t xml:space="preserve">Wir beobachten den Gesundheitszustandes der teilnehmenden Kinder und Jugendlichen, um rechtzeitig Krankheitssymptome zu bemerken </w:t>
      </w:r>
    </w:p>
    <w:p w:rsidR="00C86C34" w:rsidRDefault="00C86C34" w:rsidP="00C86C34">
      <w:pPr>
        <w:pStyle w:val="Listenabsatz"/>
        <w:numPr>
          <w:ilvl w:val="0"/>
          <w:numId w:val="7"/>
        </w:numPr>
      </w:pPr>
      <w:r>
        <w:t>Kinder und Jugendliche, von denen bekannt ist, dass diese unter respiratorischen Symptomen (Atemnot), Geruchs- bzw. Geschmacksverlust oder Fieber leiden, können an unseren Angeboten derzeit nicht teilnehmen</w:t>
      </w:r>
    </w:p>
    <w:p w:rsidR="00C86C34" w:rsidRDefault="00C86C34" w:rsidP="00C86C34">
      <w:pPr>
        <w:pStyle w:val="Listenabsatz"/>
        <w:numPr>
          <w:ilvl w:val="0"/>
          <w:numId w:val="7"/>
        </w:numPr>
      </w:pPr>
      <w:r>
        <w:t>Ebenso können Kinder und Jugendliche, die aufgrund spezifischer Vorerkrankungen besonders stark durch eine COVID-19-Infektion gefährdet sind (z.B. bei Vorerkrankungen der Lunge, Mukoviszidose, Immundepressive Therapien, Krebs, Organspenden etc.) bis auf weiteres  nicht an unseren Angeboten teilnehmen. Dies gilt auch für Kinder, die in einem Haushalt mit besonders stark gefährdeten Personen zusammenleben.</w:t>
      </w:r>
    </w:p>
    <w:p w:rsidR="00C86C34" w:rsidRDefault="00C86C34" w:rsidP="00C86C34">
      <w:pPr>
        <w:pStyle w:val="Listenabsatz"/>
        <w:numPr>
          <w:ilvl w:val="0"/>
          <w:numId w:val="7"/>
        </w:numPr>
      </w:pPr>
      <w:r>
        <w:t>Keine Berührungen, Umarmungen und kein Handschütteln</w:t>
      </w:r>
    </w:p>
    <w:p w:rsidR="00C86C34" w:rsidRDefault="00C86C34" w:rsidP="00C86C34">
      <w:pPr>
        <w:pStyle w:val="Listenabsatz"/>
        <w:numPr>
          <w:ilvl w:val="0"/>
          <w:numId w:val="7"/>
        </w:numPr>
      </w:pPr>
      <w:r>
        <w:t>Wir beachten die Husten- und Niesetikette:  Husten und Niesen in die Armbeuge gehören zu den wichtigsten Präventionsmaßnahmen.</w:t>
      </w:r>
    </w:p>
    <w:p w:rsidR="00C86C34" w:rsidRDefault="00C86C34" w:rsidP="00C86C34">
      <w:pPr>
        <w:pStyle w:val="Listenabsatz"/>
        <w:numPr>
          <w:ilvl w:val="0"/>
          <w:numId w:val="8"/>
        </w:numPr>
      </w:pPr>
      <w:r>
        <w:t xml:space="preserve">regelmäßiges und gründliche Händewaschen, für mindestens 20-30 Sekunden mit Seife (siehe auch Empfehlungen des RKI unter </w:t>
      </w:r>
      <w:hyperlink r:id="rId10" w:history="1">
        <w:r w:rsidRPr="00DB072D">
          <w:rPr>
            <w:rStyle w:val="Hyperlink"/>
          </w:rPr>
          <w:t>www.infektionsschutz.de/haendewaschen/</w:t>
        </w:r>
      </w:hyperlink>
      <w:r>
        <w:t>), insbesondere nach dem Naseputzen, Husten oder Niesen; nach dem Toiletten-Gang etc.</w:t>
      </w:r>
    </w:p>
    <w:p w:rsidR="00C86C34" w:rsidRDefault="00C86C34" w:rsidP="00C86C34">
      <w:pPr>
        <w:pStyle w:val="Listenabsatz"/>
        <w:numPr>
          <w:ilvl w:val="0"/>
          <w:numId w:val="8"/>
        </w:numPr>
      </w:pPr>
      <w:r>
        <w:t xml:space="preserve">Sollte Händewaschen auf Grund der Raumsituation nicht möglich sein, so wird anlassbezogen Händedesinfektion durchgeführt: Das  sachgerechte Desinfizieren der Hände ist nur dann sinnvoll, wenn ein gründliches Händewaschen nicht möglich ist. Dazu muss Desinfektionsmittel in ausreichender Menge in die trockene Hand gegeben und bis zur vollständigen Abtrocknung ca. 30 Sekunden in die Hände einmassiert werden (siehe auch </w:t>
      </w:r>
      <w:hyperlink r:id="rId11" w:history="1">
        <w:r w:rsidRPr="00DB072D">
          <w:rPr>
            <w:rStyle w:val="Hyperlink"/>
          </w:rPr>
          <w:t>www.aktion-sauberehaende.de</w:t>
        </w:r>
      </w:hyperlink>
      <w:r>
        <w:t>).</w:t>
      </w:r>
    </w:p>
    <w:p w:rsidR="00C86C34" w:rsidRPr="00C86C34" w:rsidRDefault="00C86C34" w:rsidP="00C86C34">
      <w:pPr>
        <w:pStyle w:val="Listenabsatz"/>
        <w:numPr>
          <w:ilvl w:val="0"/>
          <w:numId w:val="9"/>
        </w:numPr>
        <w:rPr>
          <w:b/>
        </w:rPr>
      </w:pPr>
      <w:r>
        <w:t>Generell gilt: Mit den Händen nicht das Gesicht, insbesondere die Schleimhäute berühren</w:t>
      </w:r>
    </w:p>
    <w:p w:rsidR="00C86C34" w:rsidRPr="009E1D1C" w:rsidRDefault="00C86C34" w:rsidP="00C86C34">
      <w:pPr>
        <w:rPr>
          <w:b/>
        </w:rPr>
      </w:pPr>
      <w:r w:rsidRPr="009E1D1C">
        <w:rPr>
          <w:b/>
        </w:rPr>
        <w:t>2. Raumhygiene</w:t>
      </w:r>
      <w:r>
        <w:rPr>
          <w:b/>
        </w:rPr>
        <w:t>:</w:t>
      </w:r>
    </w:p>
    <w:p w:rsidR="00C86C34" w:rsidRDefault="00C86C34" w:rsidP="00C86C34">
      <w:r>
        <w:t>Wir beachten während unseren JRK-Gruppenstunden, Gremiensitzungen und sonstigen Aktionen Folgendes und weisen unsere Teilnehmenden regelmäßig und anlassbezogen auf diese Regelungen hin:</w:t>
      </w:r>
    </w:p>
    <w:p w:rsidR="00C86C34" w:rsidRDefault="00C86C34" w:rsidP="00C86C34">
      <w:pPr>
        <w:pStyle w:val="Listenabsatz"/>
        <w:numPr>
          <w:ilvl w:val="0"/>
          <w:numId w:val="10"/>
        </w:numPr>
      </w:pPr>
      <w:r>
        <w:t>Abstand halten (mindestens 1,50 m)</w:t>
      </w:r>
    </w:p>
    <w:p w:rsidR="00C86C34" w:rsidRDefault="00C86C34" w:rsidP="00C86C34">
      <w:pPr>
        <w:pStyle w:val="Listenabsatz"/>
        <w:numPr>
          <w:ilvl w:val="0"/>
          <w:numId w:val="10"/>
        </w:numPr>
      </w:pPr>
      <w:r>
        <w:t>Kann – aus welchen Gründen auch immer  - das Abstandsgebot nicht eingehalten werden, ist eine Mund-Nasen-Bedeckung (MNB) zu tragen</w:t>
      </w:r>
    </w:p>
    <w:p w:rsidR="00C86C34" w:rsidRDefault="00C86C34" w:rsidP="00C86C34">
      <w:r>
        <w:t>Für die Hygiene gilt Folgendes:</w:t>
      </w:r>
    </w:p>
    <w:p w:rsidR="00C86C34" w:rsidRDefault="00C86C34" w:rsidP="00C86C34">
      <w:pPr>
        <w:pStyle w:val="Listenabsatz"/>
        <w:numPr>
          <w:ilvl w:val="0"/>
          <w:numId w:val="10"/>
        </w:numPr>
      </w:pPr>
      <w:r>
        <w:t>Stark frequentierte Flächen reinigen wir nach unseren Angeboten (z.B. JRK-Gruppenstunde): Dies sind Türklinken, Handläufe an Treppen sowie Lichtsc</w:t>
      </w:r>
      <w:r w:rsidR="000972F9">
        <w:t>halter und ggf. benutzte Tische</w:t>
      </w:r>
    </w:p>
    <w:p w:rsidR="00C86C34" w:rsidRDefault="00C86C34" w:rsidP="00C86C34">
      <w:pPr>
        <w:pStyle w:val="Listenabsatz"/>
        <w:numPr>
          <w:ilvl w:val="0"/>
          <w:numId w:val="10"/>
        </w:numPr>
      </w:pPr>
      <w:r>
        <w:t>Bei offensichtlicher Verunreinigung (z.B. durch respiratorischen Auswurf) findet eine gezielte Zwischenreinigung statt. Diese erfolgt als Wischdesinfektion.</w:t>
      </w:r>
    </w:p>
    <w:p w:rsidR="00C86C34" w:rsidRDefault="00C86C34" w:rsidP="00C86C34">
      <w:pPr>
        <w:pStyle w:val="Listenabsatz"/>
        <w:numPr>
          <w:ilvl w:val="0"/>
          <w:numId w:val="10"/>
        </w:numPr>
      </w:pPr>
      <w:r>
        <w:t>nach der Gruppenarbeit und in Pausen sorgen wir für eine ausreichende</w:t>
      </w:r>
      <w:r w:rsidR="000972F9">
        <w:t xml:space="preserve"> Lüftung der Räume (Stoßlüftung</w:t>
      </w:r>
      <w:r>
        <w:t>!</w:t>
      </w:r>
      <w:r w:rsidR="000972F9">
        <w:t>)</w:t>
      </w:r>
    </w:p>
    <w:p w:rsidR="00C86C34" w:rsidRPr="000775F7" w:rsidRDefault="00C86C34" w:rsidP="00C86C34">
      <w:pPr>
        <w:rPr>
          <w:b/>
        </w:rPr>
      </w:pPr>
      <w:r w:rsidRPr="000775F7">
        <w:rPr>
          <w:b/>
        </w:rPr>
        <w:t>3. Hygiene im Sanitärbereich:</w:t>
      </w:r>
    </w:p>
    <w:p w:rsidR="00C86C34" w:rsidRPr="000775F7" w:rsidRDefault="00C86C34" w:rsidP="00C86C34">
      <w:r w:rsidRPr="000775F7">
        <w:t>In allen Sanitätsräumen halten wir Flüssigseifenspender, Einmalhandtücher und Toilettenpapier vor. Dieses wird regelmäßig aufgefüllt. Auffangbehälter für Einmalhandtücher sind vorhanden.</w:t>
      </w:r>
    </w:p>
    <w:p w:rsidR="00C86C34" w:rsidRPr="000775F7" w:rsidRDefault="00C86C34" w:rsidP="00C86C34">
      <w:r w:rsidRPr="000775F7">
        <w:t>Toilettensitze, Armaturen, Waschbecken und Fußböden werden nach jeder Veranstaltung / Angebot (z.B. JRK Gruppenstunde) gereinigt.</w:t>
      </w:r>
    </w:p>
    <w:p w:rsidR="00C86C34" w:rsidRPr="00FE0B55" w:rsidRDefault="00C86C34" w:rsidP="00C86C34">
      <w:pPr>
        <w:rPr>
          <w:b/>
          <w:color w:val="FF0000"/>
        </w:rPr>
      </w:pPr>
      <w:r w:rsidRPr="00FE0B55">
        <w:rPr>
          <w:b/>
          <w:color w:val="FF0000"/>
        </w:rPr>
        <w:t>4. Wegeführung:</w:t>
      </w:r>
    </w:p>
    <w:p w:rsidR="00C86C34" w:rsidRPr="00FE0B55" w:rsidRDefault="00C86C34" w:rsidP="00C86C34">
      <w:pPr>
        <w:pStyle w:val="Listenabsatz"/>
        <w:numPr>
          <w:ilvl w:val="0"/>
          <w:numId w:val="10"/>
        </w:numPr>
        <w:rPr>
          <w:color w:val="FF0000"/>
        </w:rPr>
      </w:pPr>
      <w:r w:rsidRPr="00FE0B55">
        <w:rPr>
          <w:color w:val="FF0000"/>
        </w:rPr>
        <w:t>Wo es möglich ist, schildern wir die Zugangswege bzw. Ein- und Ausgänge als Einbahnwege aus</w:t>
      </w:r>
    </w:p>
    <w:p w:rsidR="00C86C34" w:rsidRDefault="00C86C34" w:rsidP="00C86C34">
      <w:pPr>
        <w:pStyle w:val="Listenabsatz"/>
        <w:numPr>
          <w:ilvl w:val="0"/>
          <w:numId w:val="10"/>
        </w:numPr>
      </w:pPr>
      <w:r w:rsidRPr="00FE0B55">
        <w:rPr>
          <w:color w:val="FF0000"/>
        </w:rPr>
        <w:t>An Stellen wo dies nicht möglich ist, weisen wir darauf hin, dass beim Kommen und Gehen der Mindestabstand von 1,5m einzuhalten ist oder ansonsten ein</w:t>
      </w:r>
      <w:r w:rsidR="008F46E3">
        <w:rPr>
          <w:color w:val="FF0000"/>
        </w:rPr>
        <w:t>e</w:t>
      </w:r>
      <w:r w:rsidRPr="00FE0B55">
        <w:rPr>
          <w:color w:val="FF0000"/>
        </w:rPr>
        <w:t xml:space="preserve"> Mund-Nasen-</w:t>
      </w:r>
      <w:r w:rsidR="008F46E3">
        <w:rPr>
          <w:color w:val="FF0000"/>
        </w:rPr>
        <w:t>Bedeckung</w:t>
      </w:r>
      <w:bookmarkStart w:id="0" w:name="_GoBack"/>
      <w:bookmarkEnd w:id="0"/>
      <w:r w:rsidR="000972F9" w:rsidRPr="00FE0B55">
        <w:rPr>
          <w:color w:val="FF0000"/>
        </w:rPr>
        <w:t xml:space="preserve"> zu tragen ist</w:t>
      </w:r>
    </w:p>
    <w:p w:rsidR="00C86C34" w:rsidRPr="007B4EE4" w:rsidRDefault="00C86C34" w:rsidP="00C86C34">
      <w:pPr>
        <w:rPr>
          <w:b/>
        </w:rPr>
      </w:pPr>
      <w:r w:rsidRPr="007B4EE4">
        <w:rPr>
          <w:b/>
        </w:rPr>
        <w:t>5. Maßn</w:t>
      </w:r>
      <w:r w:rsidR="007B4EE4" w:rsidRPr="007B4EE4">
        <w:rPr>
          <w:b/>
        </w:rPr>
        <w:t>a</w:t>
      </w:r>
      <w:r w:rsidRPr="007B4EE4">
        <w:rPr>
          <w:b/>
        </w:rPr>
        <w:t>hmen zur Kontaktpersonen-Nachverfolgung:</w:t>
      </w:r>
    </w:p>
    <w:p w:rsidR="00C86C34" w:rsidRDefault="00C86C34" w:rsidP="00C86C34">
      <w:r>
        <w:t>Die Teilnehmenden unserer Angebote sind als Vereinsmitglieder mit ihren Kontaktdaten bei uns erfasst. Außerdem werden für die einzelnen Maßnahmen und Aktionen</w:t>
      </w:r>
      <w:r w:rsidR="000972F9">
        <w:t>,</w:t>
      </w:r>
      <w:r>
        <w:t xml:space="preserve"> wie zum </w:t>
      </w:r>
      <w:r>
        <w:lastRenderedPageBreak/>
        <w:t xml:space="preserve">Beispiel JRK-Gruppenstunden, Teilnehmer*innen-Listen geführt. Hier sind persönliche Angaben sowie eine Erreichbarkeit (z.B. Telefonnummer) erfasst. Die sowieso einzuhaltenden Regelungen zur Löschung von Daten gemäß der aktuellen Datenschutzgrundverordnung werden hierbei von uns </w:t>
      </w:r>
      <w:r w:rsidR="000972F9">
        <w:t>eingehalten</w:t>
      </w:r>
      <w:r>
        <w:t>.</w:t>
      </w:r>
    </w:p>
    <w:p w:rsidR="00C86C34" w:rsidRDefault="00C86C34" w:rsidP="00C86C34"/>
    <w:p w:rsidR="00C86C34" w:rsidRDefault="00C86C34" w:rsidP="00C86C34"/>
    <w:p w:rsidR="00165F7B" w:rsidRPr="00165F7B" w:rsidRDefault="00847F66">
      <w:r>
        <w:rPr>
          <w:noProof/>
          <w:lang w:eastAsia="de-DE"/>
        </w:rPr>
        <mc:AlternateContent>
          <mc:Choice Requires="wpg">
            <w:drawing>
              <wp:anchor distT="0" distB="0" distL="114300" distR="114300" simplePos="0" relativeHeight="251679744" behindDoc="0" locked="0" layoutInCell="1" allowOverlap="1" wp14:anchorId="6F7E3A3A" wp14:editId="588CC033">
                <wp:simplePos x="0" y="0"/>
                <wp:positionH relativeFrom="column">
                  <wp:posOffset>884555</wp:posOffset>
                </wp:positionH>
                <wp:positionV relativeFrom="paragraph">
                  <wp:posOffset>1905</wp:posOffset>
                </wp:positionV>
                <wp:extent cx="4095750" cy="1790065"/>
                <wp:effectExtent l="0" t="0" r="0" b="635"/>
                <wp:wrapNone/>
                <wp:docPr id="4" name="Gruppieren 4"/>
                <wp:cNvGraphicFramePr/>
                <a:graphic xmlns:a="http://schemas.openxmlformats.org/drawingml/2006/main">
                  <a:graphicData uri="http://schemas.microsoft.com/office/word/2010/wordprocessingGroup">
                    <wpg:wgp>
                      <wpg:cNvGrpSpPr/>
                      <wpg:grpSpPr>
                        <a:xfrm>
                          <a:off x="0" y="0"/>
                          <a:ext cx="4095750" cy="1790065"/>
                          <a:chOff x="0" y="0"/>
                          <a:chExt cx="3948430" cy="1613713"/>
                        </a:xfrm>
                      </wpg:grpSpPr>
                      <wps:wsp>
                        <wps:cNvPr id="69" name="AutoShape 81"/>
                        <wps:cNvSpPr>
                          <a:spLocks noChangeArrowheads="1"/>
                        </wps:cNvSpPr>
                        <wps:spPr bwMode="auto">
                          <a:xfrm>
                            <a:off x="85725" y="27496"/>
                            <a:ext cx="3862705" cy="1561021"/>
                          </a:xfrm>
                          <a:prstGeom prst="roundRect">
                            <a:avLst>
                              <a:gd name="adj" fmla="val 3458"/>
                            </a:avLst>
                          </a:prstGeom>
                          <a:solidFill>
                            <a:srgbClr val="E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Textfeld 2"/>
                        <wps:cNvSpPr txBox="1">
                          <a:spLocks noChangeArrowheads="1"/>
                        </wps:cNvSpPr>
                        <wps:spPr bwMode="auto">
                          <a:xfrm>
                            <a:off x="556837" y="213538"/>
                            <a:ext cx="3267075" cy="1400175"/>
                          </a:xfrm>
                          <a:prstGeom prst="rect">
                            <a:avLst/>
                          </a:prstGeom>
                          <a:noFill/>
                          <a:ln w="9525">
                            <a:noFill/>
                            <a:miter lim="800000"/>
                            <a:headEnd/>
                            <a:tailEnd/>
                          </a:ln>
                        </wps:spPr>
                        <wps:txbx>
                          <w:txbxContent>
                            <w:p w:rsidR="00A2032C" w:rsidRPr="00C86C34" w:rsidRDefault="00C86C34" w:rsidP="00A2032C">
                              <w:pPr>
                                <w:spacing w:after="0" w:line="240" w:lineRule="auto"/>
                                <w:rPr>
                                  <w:rFonts w:cs="Arial"/>
                                  <w:b/>
                                  <w:color w:val="FF0000"/>
                                </w:rPr>
                              </w:pPr>
                              <w:r w:rsidRPr="00C86C34">
                                <w:rPr>
                                  <w:rFonts w:cs="Arial"/>
                                  <w:b/>
                                  <w:color w:val="FF0000"/>
                                </w:rPr>
                                <w:t>„Kontaktdaten“</w:t>
                              </w:r>
                            </w:p>
                            <w:p w:rsidR="00C86C34" w:rsidRPr="00C86C34" w:rsidRDefault="00C86C34" w:rsidP="00A2032C">
                              <w:pPr>
                                <w:spacing w:after="0" w:line="240" w:lineRule="auto"/>
                                <w:rPr>
                                  <w:rFonts w:cs="Arial"/>
                                  <w:b/>
                                  <w:color w:val="FF0000"/>
                                </w:rPr>
                              </w:pPr>
                              <w:r w:rsidRPr="00C86C34">
                                <w:rPr>
                                  <w:rFonts w:cs="Arial"/>
                                  <w:b/>
                                  <w:color w:val="FF0000"/>
                                </w:rPr>
                                <w:t>JRK im DRK-OV Musterhausen</w:t>
                              </w:r>
                            </w:p>
                            <w:p w:rsidR="00A2032C" w:rsidRPr="00C86C34" w:rsidRDefault="00A2032C" w:rsidP="00A2032C">
                              <w:pPr>
                                <w:spacing w:line="360" w:lineRule="auto"/>
                                <w:jc w:val="center"/>
                                <w:rPr>
                                  <w:rFonts w:cs="Arial"/>
                                  <w:b/>
                                  <w:sz w:val="28"/>
                                  <w:szCs w:val="28"/>
                                </w:rPr>
                              </w:pPr>
                            </w:p>
                          </w:txbxContent>
                        </wps:txbx>
                        <wps:bodyPr rot="0" vert="horz" wrap="square" lIns="91440" tIns="45720" rIns="91440" bIns="45720" anchor="t" anchorCtr="0">
                          <a:noAutofit/>
                        </wps:bodyPr>
                      </wps:wsp>
                      <pic:pic xmlns:pic="http://schemas.openxmlformats.org/drawingml/2006/picture">
                        <pic:nvPicPr>
                          <pic:cNvPr id="72" name="Bild 82" descr="Pfeil_offen_petrol"/>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pieren 4" o:spid="_x0000_s1028" style="position:absolute;margin-left:69.65pt;margin-top:.15pt;width:322.5pt;height:140.95pt;z-index:251679744;mso-width-relative:margin;mso-height-relative:margin" coordsize="39484,16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lg1ngQAADkMAAAOAAAAZHJzL2Uyb0RvYy54bWzEVm1v2zYQ/j5g/4HQ&#10;d8eSTL0iSpE4LyjQbcHafS5oibK4SiRH0rGzYf99R1LyS5KuQddiMWKTIu9099w9d3f+Zjf06IEq&#10;zQSvgugsDBDltWgYX1fBbx9uZ3mAtCG8Ib3gtAoeqQ7eXPz4w/lWljQWnegbqhAo4brcyirojJHl&#10;fK7rjg5EnwlJORy2Qg3EwFat540iW9A+9PM4DNP5VqhGKlFTreHptT8MLpz+tqW1+aVtNTWorwKw&#10;zbhv5b5X9nt+cU7KtSKyY/VoBvkKKwbCOLx0r+qaGII2ij1TNbBaCS1ac1aLYS7altXU+QDeROET&#10;b+6U2Ejny7rcruUeJoD2CU5frbb++eFeIdZUAQ4QJwOE6E5tpGRUUY6wxWcr1yVcu1PyvbxX44O1&#10;31mXd60a7C84g3YO2cc9snRnUA0PcVgkWQIBqOEsygqIXOKxrzsI0DO5ursZJRcFzvFikkyjRRYt&#10;rOR8evHc2rc3Zyshj/QBKv3foHrfEUldBLTFYIQqLSasLjdGuDsojzxW7p4FykKi5TtRf9KIi2VH&#10;+JpeKiW2HSUNmOXug/FHAnajQRSttj+JBkJBQL1LqycY50kWJwECLOMMF6lHcsJ6kadxFsKxwzpJ&#10;ozD275oQI6VU2txRMSC7qAJIM978Clxx7yIP77RxudyMGUGa3wPUDj0w44H0aIGTfAzBeBeCMal0&#10;boueNbes791GrVfLXiGQrIKb6BY+o7A+vtZze5kLK+bD65+AV6M51j9Hqb+KKMbhVVzMbtM8m+Fb&#10;nMyKLMxnYVRcFWmIC3x9+7f1JcJlx5qG8neM04neEX5dToyFxhPTERxtq6BIAPl/dzJ0fy856YAG&#10;70hpk+CGN25tCOv9en5qsctycHv6dUC4lLFZYpmpy5VoHiFjlIA4AkugFMOiE+rPAG2hrFWB/mND&#10;FA1Q/5ZD1hURxrYOug2GNIKNOj5ZHZ8QXoOqKjAB8sul8bVzIxVbd/CmyGHBhSVCy4yN3MGqcQN8&#10;9LZ+d2Jm0UTMDwBbS/sGxTYORyxDZncloCJ5w78XQZMkzReZZ2i0SBaOL6S0KWzL4SJOszCbKIrD&#10;MIKNxe7zFD1hp796TLk9cUjZ85M8PToZmIFm27OhCvJ9jn4+F0HTGMFDupndaufaxR7X/yUBfa34&#10;YtJJVpfwPzIfVs+Y/+UBA6TMxhLIDynDq3QMRH3ayBn0eEkMW7GemUc3rwBdrFH84Z7VlsJ2c2gs&#10;WTzl7xWD3M1h21BdA+fuW8r6j9BiKf8oqVGit/kySXtdUIRZ/aThaAmJMzWb0+tzuz0xZNUzOZVt&#10;ux5dhtc/GTdeQM2PMtei3gyUGz+bKdqD94LrjkkNdaakw4o20G/eNkDUGuZCA00OSgn3nQfo8azW&#10;x/llGBbx1WyZhMsZDrOb2WWBs1kW3mQ4xHm0jJZTrd9oCu6T/lqyb1DsXcNyEyLQ8lkVJqVFyDUC&#10;VdveCeGAhm8UNXVnly00svE5yO8PHOoHoG0MXtXyoU6/MFalqRsEbKfHOEu/aRXxHDvtx856Xw3c&#10;Esx3JcLNp65+jbO0HYCP9+7WYeK/+A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PXc8vfAAAACAEAAA8AAABkcnMvZG93bnJldi54bWxMj81Lw0AQxe+C/8Mygje7+fAjxmxKKeqp&#10;FGwF8bbNTpPQ7GzIbpP0v3c86WWYx3u8+U2xnG0nRhx860hBvIhAIFXOtFQr+Ny/3WUgfNBkdOcI&#10;FVzQw7K8vip0btxEHzjuQi24hHyuFTQh9LmUvmrQar9wPRJ7RzdYHVgOtTSDnrjcdjKJokdpdUt8&#10;odE9rhusTruzVfA+6WmVxq/j5nRcX773D9uvTYxK3d7MqxcQAefwF4ZffEaHkpkO7kzGi451+pxy&#10;VAFPtp+ye14OCpIsSUCWhfz/QPkDAAD//wMAUEsDBAoAAAAAAAAAIQBei8w1ag4AAGoOAAAUAAAA&#10;ZHJzL21lZGlhL2ltYWdlMS5wbmeJUE5HDQoaCgAAAA1JSERSAAAAVgAAAFYIBgAAAFVWYfcAAAAB&#10;c1JHQgCuzhzpAAAABGdBTUEAALGPC/xhBQAAAAlwSFlzAAAh1QAAIdUBBJy0nQAADf9JREFUeF7t&#10;XQlwVdUZBkFFWVSKlNYVpVJB61KdWkeLCLUqjKitUwVn1LpQp2odbUtbC1aGkVaKyqoRsrKEQCAh&#10;ARLWQMIaAiQgxEASQgiRNRCyQRJy+n33npe8l9y8e+57977coN/MN++9u5zzny/3/uc/azp8j+8I&#10;GhoaeoM3gHeAPwN/Af5a8kF57E4hxI34/KG87Xt4A+JcAnH6gc+Dn4EJ4DZwJ7gfPAAeBk9Jlshj&#10;PLcL5LWJ4BRwFNgXaXaSyX93gEJ3RuG7g3zqPgH345itQJqFIP9IA8EeOHTxCo3CdQGHoqATwR1g&#10;LUVwEsijDswBJ4CPg12lOe0fKMzlIF/RbPAEeEGWO2RAngTdyGbwNRy6UprX/oAC9AAHszB68dwD&#10;2MQ3hhUh3URHabL7AYOfABeBdXpR3AnYFw8+Kc12L2Akn9JpYDnYIO13LWgjQFsj8fNqWQz3AEZ1&#10;gnGMNdPBkPvQYAGbCYZtg/HTHREEDOkGg94DD2tWtmOgDKXgv8AesnhtA9jCmHQGeF43rf0DZWGI&#10;FoavbRM5IPNbwRjdnIsPKFs02E8WNzRghuAaacNFC5SRdcYdstjOAhkx4N8g83YM9QgqztXXi/Lz&#10;tWJVUYmYsG2XeG1Nunh4UXILvrthi/h05x6RWnRYVNXVaffxfjuAsm4Fu8viOwPk0wdcr+XoAGov&#10;XBDZJ06JyL154k9pm8S98xNEh89nWWLXGZHil3FJ4q20zWJubr4oOxe8+4ewKeB1UgZ7gfSvQuKz&#10;QEfi07XFpeK55WtE34gFovPUcEPRrPLK6ZHisYQUcehshcwlcKDY8/Bhb6yLBNm19w5oa8dJDV7Z&#10;vadOi2eSV4tOU2YbimMH75y7WBSeOStzDQwoO6OFsfh6iZQleCDBYeBJPYvgwUeer/yb6zaJHjOj&#10;DcWwk52mzhavrsnQ/pDBABqcBn8rZQkOSIgRQL5M2zKOVtVovtMbCfkHxc0RseISB5/S5uwyPUKk&#10;oHILFtCCPXS3S3kCA9LpgkRmgpaaqRfghr8pOyN+t2yNGLpkhSirOacdP1pVLd5Zv9mw4KFgN1Rs&#10;yw8Wa5FDMIAe8/HRTcpkHUiAvVSn9eTUkVR4SAycEy+u8HpKDldUihFJq8Rl0+ypmALlVV9Ei79l&#10;bBNVtYGLC03YcfOslMk6cLNlFzBrzzcQNFIrxKSs3drTW3y2UtwQPl90bFbItmJn+NyHEP9WByfu&#10;QSmTOnAfo4DxehJqOF9/QUxGkN4VorKGf3Hlei1Qz4VLeHhhkmEB25oPwa7cMssvZCOg0QR8qEcJ&#10;uKE/aGmQ779ZOaLnlzGawQNiFol9CKOKET9S1FBWUlZIu1gHBOoWoNFR8C4pm3/g+o64mN2AyrHJ&#10;gryCRmP5ui8rLNZ8Kl9/74K4lb+CWwgE0AieruFjfDXvw8VF7F9VGqdiPMr2+Y9mzdMMpAsYs3Gb&#10;5lMHxy93jU814+XTIkTc/gIRiweEfRJ801QBrTLx0UfK1zpwISMBpRbWSYRR98xLEB2n6AY+Er9M&#10;HCyvEE8nr3Lt62/EjrD1N2j63iKb0y+hfqhQdA/Qii2ykVI+Y+A6ugGl7sA6BP2vrN7QaFz3GVFw&#10;CflaT5O30e2FtP8yPLme33F5hbKk5oBm6fhofbQXFwzULzVH/IGDPob9fsVaGFMgrkac6H1clex8&#10;CfReJ3hTeKw4hgaNKqDdACljS+Dkh/I6vzh7vlYMX7qy0YheYXNE9vFT4nG8Tt7GqfJ2RBG7jp8U&#10;MfsOaAG80TVtwXFbsmSJzQHtPpIy+gInuuK8Ul/rnpNl4rbohVrm9KX/2Z6jNRWbG6bCWyPjxIYj&#10;32rp1sO9fIZY+Eo0PY2ubY2Xwi+yH9aIwXRB3jV3sTheXaPZZgbotxsfLZu5OHEXqNTSWne4VFzz&#10;hR6z8mk7cLpcDFm8vIVhZuS9G0p0UT1gh82Xu3Mb01fhU2gqz/sm35CD4pMN71EhXVMymucqgHZs&#10;u/9cytkEnHgKrNQv84+v9uRqoRQ5ek2GyEPrymp/an888TknTskUfcFmcNTe/VqFYnRvc/5j03Z5&#10;Z0v8wauCtUqWb9yWHZo9ZoB2VeALUs4m4OC78hpTvLwqXcv40mnhIqngkJi66+sWRvkjX/WE/CKZ&#10;mjEQw4jJO9BEVhDXKWHJYUtTtaa5CqDhR/jwbeLioPJQdv+oRVqmP0ATthLxHnutmhvkj/SJYzIy&#10;tXv9gSFdxNd5pm7BSWFvRHSg2uSFhpyvdoWUVAcOtG6dF86cO9/YonodboARwn2xiS0MMiMrPbZy&#10;zMCO4Fl78rSKyCgd0klhWVaWUQXQMBP0HdHFgePyvF+wsvFkOif3gDZQNyAm3scYK6QP4x/LH1ih&#10;cXi7x0xjt+CksGRigX+35QE0ZKdMTympDnnOFN7CpuP7LlRANyO49zbECjlk8k8IY+bH6Bai9+0X&#10;18geNG86LezE7eZvlgcQ9lopqSbqI/phc0zI3NWYYTmetO3HTmh+yNuQQPjx9mxNPH9g7TwzZ18L&#10;t+C0sOxYUgWEfVTKGriwxHo8tX2+mutjSKD8YHOWklv4HFGId/PXaWE528YCnpayav51uDxoiuTC&#10;phYWsRThll3NUA7pjIW4ZnEjpw+x+esR17XC4se/9WPm8Paxx6tqbBXWw48zs0V1nX+fW3+hQUzB&#10;k8uhoItO2FWHShwRlvwAYnFCnD/QLczI2Ss+ycqRR1qC05aM0rfCYFzBe/KgKdgL5clw0o7djgnL&#10;Xv0PEYqZgW7D3x/gnvlLDNO3wicTU2RqSvB5YpUrL8KT4YMLkxDjHXK0H3X81p2iojbwKWOct2WU&#10;rhWO3dy6qzFA4MJ6Oke64KmK2JvXOOblBDkHgHFuoOLaIWxMrqUBax9hb9GPqcHT0uJks9FrM2yJ&#10;Y/2RfarjFZq/RrBD2LIa9Tm2cKv9paw6cED57hHJTZ0ufSMXaJ0x3oY4Rfrc8vPWJhIHK2z/6EXK&#10;c72gIV+rXlJSHThYoJ82x/vpWxszZiXD19XbGCvkyC7nJagwMb9InLY4QztYYUemprWYLdkaoGEx&#10;Pq6RkurAwRX6aXMwODcyIhC+ssrZ5QzBCvsFmtCqgIYrQd8V5jgwWZ43xdriI7ZFAm4WlpXyxiNH&#10;ZUrmgIbh+LhMSqoDB7ncXAkcirljTuBdhd50s7BcXHLmnFo0Av0QUje8j6++8wtwcAh4Qr/MP6rh&#10;zId5DX8HQzcL+z80gFQB7crAYVLOJuBgX7D1tmEzTM/eZ2iMVbpV2O4zo8SRiiqZijmgXQH4Eyln&#10;E3COK7hj9cvMwfH2bq306FuhW4Uds5Fz3dQB7Vbio7OU0xc4OUq/TA0cVjEyygp7hcWI+2ITHCOn&#10;6xvl64/Xz4619LQS0O51KWNL4PzVuEB5ijMXa9wU4WyrK9RkK+/veFpVY1eJM9DNd6yrOXDBVHmx&#10;KdjhzKWVRga2V/4YIRajHiuAZp9L+VoHLuI0+XJ5jynSS4462gkTSrIVGbPP2jZg0KoCNJ8uj2u5&#10;tmuBfps5+MqMXrvR0ND2xj9v2GLVBVDYxaDa6nBc/xwuVl58yo6R1sb82wu5PKkUdcanO78Wo1LS&#10;lDp7oBFXBr4hZTMHbugJZui3q4H9ByrzrNzI/jGLxKSsHDE4fpk2ue9t1Bsq626h0U6wt5RNDbhh&#10;kLxfCVV19VpMyvn8Rsa7lXfPWyImZmaLWyIXaNOJbotaKArL1V5WaDRYymUNuPErUHl/As6T5URi&#10;owK4kf2i4sSo1LTG35yVs+OYeauemgBhUibrwM3cUEe93wzgKC7XE3gXwG1krMpJzxxo5PASj90Q&#10;Hqutq1ABNOEWq2oL54yANNjMfQvUl28rIq2k1LXicm7uA3FLxbVhcxqXTLF1RlHNpjgR0IK9WB/g&#10;q3HzVRVIhJvrrNOTVQdXgPe2aeqRHeQ2Jtch3h6yZLn2ncdYUfWFb007XCqtVsJ66OE7BzZQIKHr&#10;wa0yYWWsKCoW9wWwYY6d7D4zWjwYl6QNAd3TzJbnV6wVO4+rbxwCDRgF2Lt1NRK8H1RfVSaRjwpt&#10;KJ4S7wKFglwMxzWyTySmaNujeHwpyamg83IPaBOKVWtmlP0I2DST0C4gbfrb0aByc9eDGoRiYzZl&#10;ij54FT2zwZ2mkRvierQXUtaJ3SfLpGVqQJkrwXelFPYDeXAvw7dBa0OlElzG9Myy1S0K7DQpKKf1&#10;c0E1Rz+sAGXl2Mwb4KVSBmeADLhJxF9lhpbBDSNYwFBEDdeGzdW6AL+trFaq8ZsDZeQCZG72EJqt&#10;T5FZV3A8aNkteHCiukYbU2Iz8rrZ821ZLc4Q6v7YRPFi6noxFz70lNzkJxCgbGdlGUO75SkyvBz5&#10;s7MmqP24OAFj67fHRNieXPHq6nTxwIKlSs1ihko3hs9H5ZSqte25PoGNk+KKyoCeTm+gTFzo8jIY&#10;XKwaDGDEILBEs8hGFJVXaEIZkVNJnQIfFHC4LF7bAobcCS4HrQ0UuQiwvQZMBu+VxXIHYBC7Gt8H&#10;g9tEsA0Am2tBbiFtrQswlICdd8NA/g+YwGuOEIE2gtwf9n5pvrsBQ7lt/5vgJlkG1wG2bQTfwlff&#10;2YFuBwzm/jL891Gvga7ZcR62FIFs5PTGT/u2LG0LoAAcoPwjmAEqrdm1E8iTNf0W8B38bL//Z6Y1&#10;oGD8d1OPguPA1aDaviABAGmz1ZQGMsh/DIfc95857AYKyWYx96Dphc+RYBwYUP+DN5AGsQR8CT+Z&#10;NvNo36+7HYAIP4UYI0BuATgVXAqmtkLGnNPBv4DPggNlMt/j4kaHDv8HRlUnHRRt4oYAAAAASUVO&#10;RK5CYIJQSwECLQAUAAYACAAAACEAsYJntgoBAAATAgAAEwAAAAAAAAAAAAAAAAAAAAAAW0NvbnRl&#10;bnRfVHlwZXNdLnhtbFBLAQItABQABgAIAAAAIQA4/SH/1gAAAJQBAAALAAAAAAAAAAAAAAAAADsB&#10;AABfcmVscy8ucmVsc1BLAQItABQABgAIAAAAIQAVJlg1ngQAADkMAAAOAAAAAAAAAAAAAAAAADoC&#10;AABkcnMvZTJvRG9jLnhtbFBLAQItABQABgAIAAAAIQCqJg6+vAAAACEBAAAZAAAAAAAAAAAAAAAA&#10;AAQHAABkcnMvX3JlbHMvZTJvRG9jLnhtbC5yZWxzUEsBAi0AFAAGAAgAAAAhAKPXc8vfAAAACAEA&#10;AA8AAAAAAAAAAAAAAAAA9wcAAGRycy9kb3ducmV2LnhtbFBLAQItAAoAAAAAAAAAIQBei8w1ag4A&#10;AGoOAAAUAAAAAAAAAAAAAAAAAAMJAABkcnMvbWVkaWEvaW1hZ2UxLnBuZ1BLBQYAAAAABgAGAHwB&#10;AACfFwAAAAA=&#10;">
                <v:roundrect id="AutoShape 81" o:spid="_x0000_s1029" style="position:absolute;left:857;top:274;width:38627;height:15611;visibility:visible;mso-wrap-style:square;v-text-anchor:top" arcsize="226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NHcMA&#10;AADbAAAADwAAAGRycy9kb3ducmV2LnhtbESPQWsCMRSE7wX/Q3hCL0Wz7WGpW6NYQdqDUtz2BzyT&#10;183i5mVJUt3+eyMIHoeZ+YaZLwfXiROF2HpW8DwtQBBrb1puFPx8byavIGJCNth5JgX/FGG5GD3M&#10;sTL+zHs61akRGcKxQgU2pb6SMmpLDuPU98TZ+/XBYcoyNNIEPGe46+RLUZTSYct5wWJPa0v6WP85&#10;BfV2tznItdNPg/Yf9uu91G0olXocD6s3EImGdA/f2p9GQTmD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VNHcMAAADbAAAADwAAAAAAAAAAAAAAAACYAgAAZHJzL2Rv&#10;d25yZXYueG1sUEsFBgAAAAAEAAQA9QAAAIgDAAAAAA==&#10;" fillcolor="#e1f1f1" stroked="f"/>
                <v:shapetype id="_x0000_t202" coordsize="21600,21600" o:spt="202" path="m,l,21600r21600,l21600,xe">
                  <v:stroke joinstyle="miter"/>
                  <v:path gradientshapeok="t" o:connecttype="rect"/>
                </v:shapetype>
                <v:shape id="_x0000_s1030" type="#_x0000_t202" style="position:absolute;left:5568;top:2135;width:32671;height:1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A2032C" w:rsidRPr="00C86C34" w:rsidRDefault="00C86C34" w:rsidP="00A2032C">
                        <w:pPr>
                          <w:spacing w:after="0" w:line="240" w:lineRule="auto"/>
                          <w:rPr>
                            <w:rFonts w:cs="Arial"/>
                            <w:b/>
                            <w:color w:val="FF0000"/>
                          </w:rPr>
                        </w:pPr>
                        <w:r w:rsidRPr="00C86C34">
                          <w:rPr>
                            <w:rFonts w:cs="Arial"/>
                            <w:b/>
                            <w:color w:val="FF0000"/>
                          </w:rPr>
                          <w:t>„Kontaktdaten“</w:t>
                        </w:r>
                      </w:p>
                      <w:p w:rsidR="00C86C34" w:rsidRPr="00C86C34" w:rsidRDefault="00C86C34" w:rsidP="00A2032C">
                        <w:pPr>
                          <w:spacing w:after="0" w:line="240" w:lineRule="auto"/>
                          <w:rPr>
                            <w:rFonts w:cs="Arial"/>
                            <w:b/>
                            <w:color w:val="FF0000"/>
                          </w:rPr>
                        </w:pPr>
                        <w:r w:rsidRPr="00C86C34">
                          <w:rPr>
                            <w:rFonts w:cs="Arial"/>
                            <w:b/>
                            <w:color w:val="FF0000"/>
                          </w:rPr>
                          <w:t>JRK im DRK-OV Musterhausen</w:t>
                        </w:r>
                      </w:p>
                      <w:p w:rsidR="00A2032C" w:rsidRPr="00C86C34" w:rsidRDefault="00A2032C" w:rsidP="00A2032C">
                        <w:pPr>
                          <w:spacing w:line="360" w:lineRule="auto"/>
                          <w:jc w:val="center"/>
                          <w:rPr>
                            <w:rFonts w:cs="Arial"/>
                            <w:b/>
                            <w:sz w:val="28"/>
                            <w:szCs w:val="28"/>
                          </w:rPr>
                        </w:pPr>
                        <w:bookmarkStart w:id="1" w:name="_GoBack"/>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2" o:spid="_x0000_s1031" type="#_x0000_t75" alt="Pfeil_offen_petrol" style="position:absolute;width:4667;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Uhti/AAAA2wAAAA8AAABkcnMvZG93bnJldi54bWxEj82qwjAUhPfCfYdwLrjTtC5UqlEuVwR3&#10;4s8DHJtjU2xOShJrfXsjCC6HmW+GWa5724iOfKgdK8jHGQji0umaKwXn03Y0BxEissbGMSl4UoD1&#10;6mewxEK7Bx+oO8ZKpBIOBSowMbaFlKE0ZDGMXUucvKvzFmOSvpLa4yOV20ZOsmwqLdacFgy29G+o&#10;vB3vVsFMG7/d7Ju8O7tLbm5zk9/DQanhb/+3ABGpj9/wh97pxE3g/SX9AL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FIbYvwAAANsAAAAPAAAAAAAAAAAAAAAAAJ8CAABk&#10;cnMvZG93bnJldi54bWxQSwUGAAAAAAQABAD3AAAAiwMAAAAA&#10;">
                  <v:imagedata r:id="rId13" o:title="Pfeil_offen_petrol"/>
                  <v:path arrowok="t"/>
                </v:shape>
              </v:group>
            </w:pict>
          </mc:Fallback>
        </mc:AlternateContent>
      </w:r>
    </w:p>
    <w:p w:rsidR="00165F7B" w:rsidRPr="00165F7B" w:rsidRDefault="00165F7B"/>
    <w:p w:rsidR="00165F7B" w:rsidRPr="00165F7B" w:rsidRDefault="00165F7B"/>
    <w:p w:rsidR="00165F7B" w:rsidRDefault="00165F7B"/>
    <w:p w:rsidR="00165F7B" w:rsidRDefault="00165F7B"/>
    <w:p w:rsidR="007912F3" w:rsidRDefault="007912F3"/>
    <w:p w:rsidR="00C86C34" w:rsidRDefault="00C86C34"/>
    <w:p w:rsidR="00C86C34" w:rsidRDefault="00C86C34"/>
    <w:p w:rsidR="00C86C34" w:rsidRDefault="00C86C34"/>
    <w:sectPr w:rsidR="00C86C34">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15" w:rsidRDefault="005C2115" w:rsidP="00165F7B">
      <w:pPr>
        <w:spacing w:after="0" w:line="240" w:lineRule="auto"/>
      </w:pPr>
      <w:r>
        <w:separator/>
      </w:r>
    </w:p>
  </w:endnote>
  <w:endnote w:type="continuationSeparator" w:id="0">
    <w:p w:rsidR="005C2115" w:rsidRDefault="005C2115" w:rsidP="0016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7B" w:rsidRDefault="00165F7B" w:rsidP="00C86C34">
    <w:pPr>
      <w:pStyle w:val="Fuzeile"/>
      <w:ind w:firstLine="2124"/>
    </w:pPr>
    <w:r>
      <w:rPr>
        <w:noProof/>
        <w:lang w:eastAsia="de-DE"/>
      </w:rPr>
      <w:drawing>
        <wp:anchor distT="0" distB="0" distL="114300" distR="114300" simplePos="0" relativeHeight="251659264" behindDoc="1" locked="0" layoutInCell="0" allowOverlap="1" wp14:anchorId="27704510" wp14:editId="191651B4">
          <wp:simplePos x="0" y="0"/>
          <wp:positionH relativeFrom="column">
            <wp:posOffset>-474980</wp:posOffset>
          </wp:positionH>
          <wp:positionV relativeFrom="paragraph">
            <wp:posOffset>8890</wp:posOffset>
          </wp:positionV>
          <wp:extent cx="6847205" cy="255905"/>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255905"/>
                  </a:xfrm>
                  <a:prstGeom prst="rect">
                    <a:avLst/>
                  </a:prstGeom>
                  <a:noFill/>
                </pic:spPr>
              </pic:pic>
            </a:graphicData>
          </a:graphic>
          <wp14:sizeRelH relativeFrom="page">
            <wp14:pctWidth>0</wp14:pctWidth>
          </wp14:sizeRelH>
          <wp14:sizeRelV relativeFrom="page">
            <wp14:pctHeight>0</wp14:pctHeight>
          </wp14:sizeRelV>
        </wp:anchor>
      </w:drawing>
    </w:r>
    <w:r w:rsidR="00C86C34">
      <w:t>Hygienekonzept JRK – Stand 08.06.2020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15" w:rsidRDefault="005C2115" w:rsidP="00165F7B">
      <w:pPr>
        <w:spacing w:after="0" w:line="240" w:lineRule="auto"/>
      </w:pPr>
      <w:r>
        <w:separator/>
      </w:r>
    </w:p>
  </w:footnote>
  <w:footnote w:type="continuationSeparator" w:id="0">
    <w:p w:rsidR="005C2115" w:rsidRDefault="005C2115" w:rsidP="00165F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8369"/>
    <w:multiLevelType w:val="hybridMultilevel"/>
    <w:tmpl w:val="B322FA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71FA4"/>
    <w:multiLevelType w:val="hybridMultilevel"/>
    <w:tmpl w:val="78164C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2D2F96"/>
    <w:multiLevelType w:val="hybridMultilevel"/>
    <w:tmpl w:val="236E851E"/>
    <w:lvl w:ilvl="0" w:tplc="C3CC18EA">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EE7AAC"/>
    <w:multiLevelType w:val="hybridMultilevel"/>
    <w:tmpl w:val="4AC4B9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30014D"/>
    <w:multiLevelType w:val="hybridMultilevel"/>
    <w:tmpl w:val="243A19BE"/>
    <w:lvl w:ilvl="0" w:tplc="73A03094">
      <w:start w:val="9"/>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365E6"/>
    <w:multiLevelType w:val="hybridMultilevel"/>
    <w:tmpl w:val="542A35AA"/>
    <w:lvl w:ilvl="0" w:tplc="4C023D8A">
      <w:numFmt w:val="bullet"/>
      <w:lvlText w:val="-"/>
      <w:lvlJc w:val="left"/>
      <w:pPr>
        <w:ind w:left="720" w:hanging="360"/>
      </w:pPr>
      <w:rPr>
        <w:rFonts w:ascii="Arial" w:eastAsiaTheme="minorHAnsi" w:hAnsi="Arial" w:cs="Arial" w:hint="default"/>
        <w:b/>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241BB9"/>
    <w:multiLevelType w:val="hybridMultilevel"/>
    <w:tmpl w:val="73ACFC90"/>
    <w:lvl w:ilvl="0" w:tplc="DC7ACF20">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837F6E"/>
    <w:multiLevelType w:val="hybridMultilevel"/>
    <w:tmpl w:val="0A14F8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515CD7"/>
    <w:multiLevelType w:val="hybridMultilevel"/>
    <w:tmpl w:val="DBBA2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3C5DFF"/>
    <w:multiLevelType w:val="hybridMultilevel"/>
    <w:tmpl w:val="B33A55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7B"/>
    <w:rsid w:val="000359BF"/>
    <w:rsid w:val="00040859"/>
    <w:rsid w:val="000972F9"/>
    <w:rsid w:val="000B4315"/>
    <w:rsid w:val="000B6325"/>
    <w:rsid w:val="001367E8"/>
    <w:rsid w:val="00165F7B"/>
    <w:rsid w:val="00176760"/>
    <w:rsid w:val="00181CCA"/>
    <w:rsid w:val="001F2999"/>
    <w:rsid w:val="00241A82"/>
    <w:rsid w:val="002A3EB4"/>
    <w:rsid w:val="002C7215"/>
    <w:rsid w:val="002D58FF"/>
    <w:rsid w:val="002F6F5D"/>
    <w:rsid w:val="003002C3"/>
    <w:rsid w:val="00303EA8"/>
    <w:rsid w:val="003566BF"/>
    <w:rsid w:val="003A4F1D"/>
    <w:rsid w:val="003C4139"/>
    <w:rsid w:val="00404222"/>
    <w:rsid w:val="0042274C"/>
    <w:rsid w:val="004300DF"/>
    <w:rsid w:val="00440C09"/>
    <w:rsid w:val="004453A0"/>
    <w:rsid w:val="004D13F2"/>
    <w:rsid w:val="0052452C"/>
    <w:rsid w:val="00555268"/>
    <w:rsid w:val="00595522"/>
    <w:rsid w:val="005A36D5"/>
    <w:rsid w:val="005C2115"/>
    <w:rsid w:val="006119FC"/>
    <w:rsid w:val="0062701F"/>
    <w:rsid w:val="006328D3"/>
    <w:rsid w:val="00684CAD"/>
    <w:rsid w:val="006D27C9"/>
    <w:rsid w:val="006D6099"/>
    <w:rsid w:val="006F3976"/>
    <w:rsid w:val="00720052"/>
    <w:rsid w:val="00723718"/>
    <w:rsid w:val="00723DB6"/>
    <w:rsid w:val="007408D1"/>
    <w:rsid w:val="00772007"/>
    <w:rsid w:val="007912F3"/>
    <w:rsid w:val="007B0E75"/>
    <w:rsid w:val="007B4EE4"/>
    <w:rsid w:val="007B5079"/>
    <w:rsid w:val="007C227A"/>
    <w:rsid w:val="007D36DB"/>
    <w:rsid w:val="007E155E"/>
    <w:rsid w:val="008102F1"/>
    <w:rsid w:val="00847F66"/>
    <w:rsid w:val="0087394F"/>
    <w:rsid w:val="00883727"/>
    <w:rsid w:val="00886BB3"/>
    <w:rsid w:val="008D70CB"/>
    <w:rsid w:val="008F46E3"/>
    <w:rsid w:val="00901260"/>
    <w:rsid w:val="00952426"/>
    <w:rsid w:val="009C0379"/>
    <w:rsid w:val="009C677E"/>
    <w:rsid w:val="009E725C"/>
    <w:rsid w:val="00A00006"/>
    <w:rsid w:val="00A2032C"/>
    <w:rsid w:val="00A61D33"/>
    <w:rsid w:val="00A7115B"/>
    <w:rsid w:val="00A93C8F"/>
    <w:rsid w:val="00AE31FF"/>
    <w:rsid w:val="00AE5269"/>
    <w:rsid w:val="00B11E2B"/>
    <w:rsid w:val="00B14F21"/>
    <w:rsid w:val="00B245F4"/>
    <w:rsid w:val="00B50D6C"/>
    <w:rsid w:val="00B6110A"/>
    <w:rsid w:val="00B9624A"/>
    <w:rsid w:val="00BB39A0"/>
    <w:rsid w:val="00BB5353"/>
    <w:rsid w:val="00BC7F26"/>
    <w:rsid w:val="00C545DD"/>
    <w:rsid w:val="00C65670"/>
    <w:rsid w:val="00C86C34"/>
    <w:rsid w:val="00C90B51"/>
    <w:rsid w:val="00CB03DE"/>
    <w:rsid w:val="00CB16BE"/>
    <w:rsid w:val="00CF34FE"/>
    <w:rsid w:val="00D025DF"/>
    <w:rsid w:val="00D14FDC"/>
    <w:rsid w:val="00D55EB6"/>
    <w:rsid w:val="00DB498C"/>
    <w:rsid w:val="00E358BD"/>
    <w:rsid w:val="00E56C70"/>
    <w:rsid w:val="00E57DA4"/>
    <w:rsid w:val="00E604CE"/>
    <w:rsid w:val="00EC0992"/>
    <w:rsid w:val="00ED52E4"/>
    <w:rsid w:val="00EE6191"/>
    <w:rsid w:val="00F11714"/>
    <w:rsid w:val="00F36868"/>
    <w:rsid w:val="00F52B36"/>
    <w:rsid w:val="00F82B07"/>
    <w:rsid w:val="00F974AF"/>
    <w:rsid w:val="00FA3970"/>
    <w:rsid w:val="00FE0B55"/>
    <w:rsid w:val="00FE7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760"/>
    <w:rPr>
      <w:rFonts w:ascii="Arial" w:hAnsi="Arial"/>
    </w:rPr>
  </w:style>
  <w:style w:type="paragraph" w:styleId="berschrift1">
    <w:name w:val="heading 1"/>
    <w:basedOn w:val="Standard"/>
    <w:link w:val="berschrift1Zchn"/>
    <w:uiPriority w:val="9"/>
    <w:qFormat/>
    <w:rsid w:val="00445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5F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F7B"/>
    <w:rPr>
      <w:rFonts w:ascii="Tahoma" w:hAnsi="Tahoma" w:cs="Tahoma"/>
      <w:sz w:val="16"/>
      <w:szCs w:val="16"/>
    </w:rPr>
  </w:style>
  <w:style w:type="character" w:customStyle="1" w:styleId="Standard1">
    <w:name w:val="Standard1"/>
    <w:basedOn w:val="Absatz-Standardschriftart"/>
    <w:rsid w:val="00165F7B"/>
  </w:style>
  <w:style w:type="paragraph" w:styleId="Kopfzeile">
    <w:name w:val="header"/>
    <w:basedOn w:val="Standard"/>
    <w:link w:val="KopfzeileZchn"/>
    <w:uiPriority w:val="99"/>
    <w:unhideWhenUsed/>
    <w:rsid w:val="00165F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F7B"/>
    <w:rPr>
      <w:rFonts w:ascii="Arial" w:hAnsi="Arial"/>
    </w:rPr>
  </w:style>
  <w:style w:type="paragraph" w:styleId="Fuzeile">
    <w:name w:val="footer"/>
    <w:basedOn w:val="Standard"/>
    <w:link w:val="FuzeileZchn"/>
    <w:uiPriority w:val="99"/>
    <w:unhideWhenUsed/>
    <w:rsid w:val="00165F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F7B"/>
    <w:rPr>
      <w:rFonts w:ascii="Arial" w:hAnsi="Arial"/>
    </w:rPr>
  </w:style>
  <w:style w:type="character" w:styleId="Hyperlink">
    <w:name w:val="Hyperlink"/>
    <w:basedOn w:val="Absatz-Standardschriftart"/>
    <w:uiPriority w:val="99"/>
    <w:unhideWhenUsed/>
    <w:rsid w:val="00A2032C"/>
    <w:rPr>
      <w:color w:val="0000FF" w:themeColor="hyperlink"/>
      <w:u w:val="single"/>
    </w:rPr>
  </w:style>
  <w:style w:type="character" w:styleId="BesuchterHyperlink">
    <w:name w:val="FollowedHyperlink"/>
    <w:basedOn w:val="Absatz-Standardschriftart"/>
    <w:uiPriority w:val="99"/>
    <w:semiHidden/>
    <w:unhideWhenUsed/>
    <w:rsid w:val="009E725C"/>
    <w:rPr>
      <w:color w:val="800080" w:themeColor="followedHyperlink"/>
      <w:u w:val="single"/>
    </w:rPr>
  </w:style>
  <w:style w:type="paragraph" w:customStyle="1" w:styleId="Default">
    <w:name w:val="Default"/>
    <w:rsid w:val="00CB16B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84CAD"/>
    <w:pPr>
      <w:ind w:left="720"/>
      <w:contextualSpacing/>
    </w:pPr>
  </w:style>
  <w:style w:type="character" w:customStyle="1" w:styleId="st">
    <w:name w:val="st"/>
    <w:basedOn w:val="Absatz-Standardschriftart"/>
    <w:rsid w:val="000B6325"/>
  </w:style>
  <w:style w:type="character" w:styleId="Hervorhebung">
    <w:name w:val="Emphasis"/>
    <w:basedOn w:val="Absatz-Standardschriftart"/>
    <w:uiPriority w:val="20"/>
    <w:qFormat/>
    <w:rsid w:val="000B6325"/>
    <w:rPr>
      <w:i/>
      <w:iCs/>
    </w:rPr>
  </w:style>
  <w:style w:type="character" w:customStyle="1" w:styleId="lrzxr">
    <w:name w:val="lrzxr"/>
    <w:basedOn w:val="Absatz-Standardschriftart"/>
    <w:rsid w:val="008102F1"/>
  </w:style>
  <w:style w:type="character" w:customStyle="1" w:styleId="berschrift1Zchn">
    <w:name w:val="Überschrift 1 Zchn"/>
    <w:basedOn w:val="Absatz-Standardschriftart"/>
    <w:link w:val="berschrift1"/>
    <w:uiPriority w:val="9"/>
    <w:rsid w:val="004453A0"/>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760"/>
    <w:rPr>
      <w:rFonts w:ascii="Arial" w:hAnsi="Arial"/>
    </w:rPr>
  </w:style>
  <w:style w:type="paragraph" w:styleId="berschrift1">
    <w:name w:val="heading 1"/>
    <w:basedOn w:val="Standard"/>
    <w:link w:val="berschrift1Zchn"/>
    <w:uiPriority w:val="9"/>
    <w:qFormat/>
    <w:rsid w:val="004453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5F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F7B"/>
    <w:rPr>
      <w:rFonts w:ascii="Tahoma" w:hAnsi="Tahoma" w:cs="Tahoma"/>
      <w:sz w:val="16"/>
      <w:szCs w:val="16"/>
    </w:rPr>
  </w:style>
  <w:style w:type="character" w:customStyle="1" w:styleId="Standard1">
    <w:name w:val="Standard1"/>
    <w:basedOn w:val="Absatz-Standardschriftart"/>
    <w:rsid w:val="00165F7B"/>
  </w:style>
  <w:style w:type="paragraph" w:styleId="Kopfzeile">
    <w:name w:val="header"/>
    <w:basedOn w:val="Standard"/>
    <w:link w:val="KopfzeileZchn"/>
    <w:uiPriority w:val="99"/>
    <w:unhideWhenUsed/>
    <w:rsid w:val="00165F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F7B"/>
    <w:rPr>
      <w:rFonts w:ascii="Arial" w:hAnsi="Arial"/>
    </w:rPr>
  </w:style>
  <w:style w:type="paragraph" w:styleId="Fuzeile">
    <w:name w:val="footer"/>
    <w:basedOn w:val="Standard"/>
    <w:link w:val="FuzeileZchn"/>
    <w:uiPriority w:val="99"/>
    <w:unhideWhenUsed/>
    <w:rsid w:val="00165F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F7B"/>
    <w:rPr>
      <w:rFonts w:ascii="Arial" w:hAnsi="Arial"/>
    </w:rPr>
  </w:style>
  <w:style w:type="character" w:styleId="Hyperlink">
    <w:name w:val="Hyperlink"/>
    <w:basedOn w:val="Absatz-Standardschriftart"/>
    <w:uiPriority w:val="99"/>
    <w:unhideWhenUsed/>
    <w:rsid w:val="00A2032C"/>
    <w:rPr>
      <w:color w:val="0000FF" w:themeColor="hyperlink"/>
      <w:u w:val="single"/>
    </w:rPr>
  </w:style>
  <w:style w:type="character" w:styleId="BesuchterHyperlink">
    <w:name w:val="FollowedHyperlink"/>
    <w:basedOn w:val="Absatz-Standardschriftart"/>
    <w:uiPriority w:val="99"/>
    <w:semiHidden/>
    <w:unhideWhenUsed/>
    <w:rsid w:val="009E725C"/>
    <w:rPr>
      <w:color w:val="800080" w:themeColor="followedHyperlink"/>
      <w:u w:val="single"/>
    </w:rPr>
  </w:style>
  <w:style w:type="paragraph" w:customStyle="1" w:styleId="Default">
    <w:name w:val="Default"/>
    <w:rsid w:val="00CB16B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84CAD"/>
    <w:pPr>
      <w:ind w:left="720"/>
      <w:contextualSpacing/>
    </w:pPr>
  </w:style>
  <w:style w:type="character" w:customStyle="1" w:styleId="st">
    <w:name w:val="st"/>
    <w:basedOn w:val="Absatz-Standardschriftart"/>
    <w:rsid w:val="000B6325"/>
  </w:style>
  <w:style w:type="character" w:styleId="Hervorhebung">
    <w:name w:val="Emphasis"/>
    <w:basedOn w:val="Absatz-Standardschriftart"/>
    <w:uiPriority w:val="20"/>
    <w:qFormat/>
    <w:rsid w:val="000B6325"/>
    <w:rPr>
      <w:i/>
      <w:iCs/>
    </w:rPr>
  </w:style>
  <w:style w:type="character" w:customStyle="1" w:styleId="lrzxr">
    <w:name w:val="lrzxr"/>
    <w:basedOn w:val="Absatz-Standardschriftart"/>
    <w:rsid w:val="008102F1"/>
  </w:style>
  <w:style w:type="character" w:customStyle="1" w:styleId="berschrift1Zchn">
    <w:name w:val="Überschrift 1 Zchn"/>
    <w:basedOn w:val="Absatz-Standardschriftart"/>
    <w:link w:val="berschrift1"/>
    <w:uiPriority w:val="9"/>
    <w:rsid w:val="004453A0"/>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tion-sauberehaend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fektionsschutz.de/haendewasch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4028-6EE9-4E86-935D-378F5D55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Aedtner Sandra</dc:creator>
  <cp:lastModifiedBy>Aedtner</cp:lastModifiedBy>
  <cp:revision>8</cp:revision>
  <cp:lastPrinted>2020-01-15T12:41:00Z</cp:lastPrinted>
  <dcterms:created xsi:type="dcterms:W3CDTF">2020-06-08T12:08:00Z</dcterms:created>
  <dcterms:modified xsi:type="dcterms:W3CDTF">2020-06-09T06:33:00Z</dcterms:modified>
</cp:coreProperties>
</file>